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5288" w14:textId="1B804FC6" w:rsidR="00DC011B" w:rsidRDefault="00DC011B" w:rsidP="006644D9">
      <w:pPr>
        <w:ind w:left="360"/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Presenter</w:t>
      </w:r>
      <w:r w:rsidR="0074540B">
        <w:rPr>
          <w:b/>
          <w:bCs/>
          <w:sz w:val="40"/>
        </w:rPr>
        <w:t xml:space="preserve"> Order – ISQS 4350   </w:t>
      </w:r>
      <w:r w:rsidR="00983886">
        <w:rPr>
          <w:b/>
          <w:bCs/>
          <w:sz w:val="40"/>
        </w:rPr>
        <w:t>(</w:t>
      </w:r>
      <w:r w:rsidR="0013148A">
        <w:rPr>
          <w:b/>
          <w:bCs/>
          <w:sz w:val="40"/>
        </w:rPr>
        <w:t>Spring 2017</w:t>
      </w:r>
      <w:r w:rsidR="00983886">
        <w:rPr>
          <w:b/>
          <w:bCs/>
          <w:sz w:val="40"/>
        </w:rPr>
        <w:t>)</w:t>
      </w:r>
    </w:p>
    <w:p w14:paraId="423F5289" w14:textId="0FA33152" w:rsidR="007469FD" w:rsidRDefault="007469FD">
      <w:pPr>
        <w:ind w:left="360"/>
        <w:rPr>
          <w:b/>
          <w:bCs/>
          <w:sz w:val="28"/>
          <w:szCs w:val="28"/>
        </w:rPr>
      </w:pPr>
    </w:p>
    <w:p w14:paraId="02A7DA14" w14:textId="4CB21B3A" w:rsidR="0013148A" w:rsidRPr="00611477" w:rsidRDefault="0013148A" w:rsidP="00611477">
      <w:pPr>
        <w:ind w:left="360"/>
        <w:jc w:val="center"/>
        <w:rPr>
          <w:b/>
          <w:bCs/>
          <w:sz w:val="40"/>
        </w:rPr>
      </w:pPr>
      <w:r w:rsidRPr="00611477">
        <w:rPr>
          <w:b/>
          <w:bCs/>
          <w:sz w:val="40"/>
        </w:rPr>
        <w:t>Section 0</w:t>
      </w:r>
      <w:r w:rsidR="00E30B56">
        <w:rPr>
          <w:b/>
          <w:bCs/>
          <w:sz w:val="40"/>
        </w:rPr>
        <w:t>2</w:t>
      </w:r>
      <w:r w:rsidRPr="00611477">
        <w:rPr>
          <w:b/>
          <w:bCs/>
          <w:sz w:val="40"/>
        </w:rPr>
        <w:t xml:space="preserve"> (</w:t>
      </w:r>
      <w:r w:rsidR="00E30B56">
        <w:rPr>
          <w:b/>
          <w:bCs/>
          <w:sz w:val="40"/>
        </w:rPr>
        <w:t>12</w:t>
      </w:r>
      <w:r w:rsidRPr="00611477">
        <w:rPr>
          <w:b/>
          <w:bCs/>
          <w:sz w:val="40"/>
        </w:rPr>
        <w:t xml:space="preserve">:30 </w:t>
      </w:r>
      <w:r w:rsidR="00E30B56">
        <w:rPr>
          <w:b/>
          <w:bCs/>
          <w:sz w:val="40"/>
        </w:rPr>
        <w:t>p</w:t>
      </w:r>
      <w:r w:rsidRPr="00611477">
        <w:rPr>
          <w:b/>
          <w:bCs/>
          <w:sz w:val="40"/>
        </w:rPr>
        <w:t xml:space="preserve">m – </w:t>
      </w:r>
      <w:r w:rsidR="00E30B56">
        <w:rPr>
          <w:b/>
          <w:bCs/>
          <w:sz w:val="40"/>
        </w:rPr>
        <w:t>1</w:t>
      </w:r>
      <w:r w:rsidRPr="00611477">
        <w:rPr>
          <w:b/>
          <w:bCs/>
          <w:sz w:val="40"/>
        </w:rPr>
        <w:t xml:space="preserve">:50 </w:t>
      </w:r>
      <w:r w:rsidR="00E30B56">
        <w:rPr>
          <w:b/>
          <w:bCs/>
          <w:sz w:val="40"/>
        </w:rPr>
        <w:t>p</w:t>
      </w:r>
      <w:r w:rsidRPr="00611477">
        <w:rPr>
          <w:b/>
          <w:bCs/>
          <w:sz w:val="40"/>
        </w:rPr>
        <w:t>m)</w:t>
      </w:r>
    </w:p>
    <w:p w14:paraId="423F528A" w14:textId="77777777" w:rsidR="007469FD" w:rsidRDefault="007469FD">
      <w:pPr>
        <w:ind w:left="360"/>
        <w:rPr>
          <w:b/>
          <w:bCs/>
          <w:sz w:val="28"/>
          <w:szCs w:val="28"/>
        </w:rPr>
      </w:pPr>
    </w:p>
    <w:p w14:paraId="669501AD" w14:textId="3D28A692" w:rsidR="000D2795" w:rsidRPr="003F4328" w:rsidRDefault="000D2795" w:rsidP="000D279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13148A">
        <w:rPr>
          <w:b/>
          <w:bCs/>
          <w:sz w:val="28"/>
          <w:szCs w:val="28"/>
        </w:rPr>
        <w:t>hursday</w:t>
      </w:r>
      <w:r w:rsidRPr="003F4328">
        <w:rPr>
          <w:b/>
          <w:bCs/>
          <w:sz w:val="28"/>
          <w:szCs w:val="28"/>
        </w:rPr>
        <w:t xml:space="preserve">, </w:t>
      </w:r>
      <w:r w:rsidR="0013148A">
        <w:rPr>
          <w:b/>
          <w:bCs/>
          <w:sz w:val="28"/>
          <w:szCs w:val="28"/>
        </w:rPr>
        <w:t>April 27</w:t>
      </w:r>
    </w:p>
    <w:p w14:paraId="7D6E31B2" w14:textId="4C6C7A52" w:rsidR="000D2795" w:rsidRDefault="00DF237E" w:rsidP="00DF237E">
      <w:pPr>
        <w:pStyle w:val="ListParagraph"/>
        <w:numPr>
          <w:ilvl w:val="0"/>
          <w:numId w:val="3"/>
        </w:numPr>
      </w:pPr>
      <w:r w:rsidRPr="00DF237E">
        <w:t xml:space="preserve">Branson Roberts, Brandon Tate, Celina Turner, William </w:t>
      </w:r>
      <w:proofErr w:type="spellStart"/>
      <w:r w:rsidRPr="00DF237E">
        <w:t>Binz</w:t>
      </w:r>
      <w:proofErr w:type="spellEnd"/>
    </w:p>
    <w:p w14:paraId="0775706E" w14:textId="485681D9" w:rsidR="000D2795" w:rsidRDefault="00DF237E" w:rsidP="000D2795">
      <w:pPr>
        <w:pStyle w:val="ListParagraph"/>
        <w:numPr>
          <w:ilvl w:val="1"/>
          <w:numId w:val="7"/>
        </w:numPr>
        <w:ind w:left="1080" w:hanging="270"/>
      </w:pPr>
      <w:r>
        <w:t>Vital Data System</w:t>
      </w:r>
    </w:p>
    <w:p w14:paraId="4CE56B1D" w14:textId="77777777" w:rsidR="00DF237E" w:rsidRDefault="00DF237E" w:rsidP="00DF237E">
      <w:pPr>
        <w:pStyle w:val="ListParagraph"/>
        <w:numPr>
          <w:ilvl w:val="0"/>
          <w:numId w:val="3"/>
        </w:numPr>
      </w:pPr>
      <w:r w:rsidRPr="00DF237E">
        <w:t>Brody Kovacs, Hunter Williams, Zachary Young, Jacob Sheeler</w:t>
      </w:r>
    </w:p>
    <w:p w14:paraId="184B04F0" w14:textId="77777777" w:rsidR="00DF237E" w:rsidRDefault="00DF237E" w:rsidP="00DF237E">
      <w:pPr>
        <w:pStyle w:val="ListParagraph"/>
        <w:numPr>
          <w:ilvl w:val="1"/>
          <w:numId w:val="7"/>
        </w:numPr>
        <w:ind w:left="1080" w:hanging="270"/>
      </w:pPr>
      <w:r>
        <w:t>Code Around the Globe</w:t>
      </w:r>
    </w:p>
    <w:p w14:paraId="3E8B99CD" w14:textId="77777777" w:rsidR="00DF237E" w:rsidRDefault="00DF237E" w:rsidP="00DF237E">
      <w:pPr>
        <w:pStyle w:val="ListParagraph"/>
        <w:numPr>
          <w:ilvl w:val="0"/>
          <w:numId w:val="3"/>
        </w:numPr>
      </w:pPr>
      <w:r w:rsidRPr="00DF237E">
        <w:t xml:space="preserve">Cameron </w:t>
      </w:r>
      <w:proofErr w:type="spellStart"/>
      <w:r w:rsidRPr="00DF237E">
        <w:t>Englishbee</w:t>
      </w:r>
      <w:proofErr w:type="spellEnd"/>
      <w:r w:rsidRPr="00DF237E">
        <w:t xml:space="preserve">, Lucas </w:t>
      </w:r>
      <w:proofErr w:type="spellStart"/>
      <w:r w:rsidRPr="00DF237E">
        <w:t>Hepner</w:t>
      </w:r>
      <w:proofErr w:type="spellEnd"/>
      <w:r w:rsidRPr="00DF237E">
        <w:t xml:space="preserve">, Marcus </w:t>
      </w:r>
      <w:proofErr w:type="spellStart"/>
      <w:r w:rsidRPr="00DF237E">
        <w:t>Ngwu</w:t>
      </w:r>
      <w:proofErr w:type="spellEnd"/>
      <w:r w:rsidRPr="00DF237E">
        <w:t xml:space="preserve">, Markos </w:t>
      </w:r>
      <w:proofErr w:type="spellStart"/>
      <w:r w:rsidRPr="00DF237E">
        <w:t>Zekarias</w:t>
      </w:r>
      <w:proofErr w:type="spellEnd"/>
    </w:p>
    <w:p w14:paraId="0C982B5C" w14:textId="77777777" w:rsidR="00DF237E" w:rsidRDefault="00DF237E" w:rsidP="00DF237E">
      <w:pPr>
        <w:pStyle w:val="ListParagraph"/>
        <w:numPr>
          <w:ilvl w:val="1"/>
          <w:numId w:val="7"/>
        </w:numPr>
        <w:ind w:left="1080" w:hanging="270"/>
      </w:pPr>
      <w:r>
        <w:t>Hand-Free Music</w:t>
      </w:r>
    </w:p>
    <w:p w14:paraId="1A19263F" w14:textId="3C798405" w:rsidR="000D2795" w:rsidRPr="003F4328" w:rsidRDefault="000D2795" w:rsidP="000D279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Tue</w:t>
      </w:r>
      <w:r w:rsidRPr="003F4328">
        <w:rPr>
          <w:b/>
          <w:bCs/>
          <w:sz w:val="28"/>
          <w:szCs w:val="28"/>
        </w:rPr>
        <w:t>sday</w:t>
      </w:r>
      <w:r>
        <w:rPr>
          <w:b/>
          <w:bCs/>
          <w:sz w:val="28"/>
          <w:szCs w:val="28"/>
        </w:rPr>
        <w:t xml:space="preserve">, </w:t>
      </w:r>
      <w:r w:rsidR="0013148A">
        <w:rPr>
          <w:b/>
          <w:bCs/>
          <w:sz w:val="28"/>
          <w:szCs w:val="28"/>
        </w:rPr>
        <w:t>May 2</w:t>
      </w:r>
    </w:p>
    <w:p w14:paraId="51DCEBD8" w14:textId="5F1BF330" w:rsidR="000D2795" w:rsidRDefault="00DF237E" w:rsidP="00DF237E">
      <w:pPr>
        <w:pStyle w:val="ListParagraph"/>
        <w:numPr>
          <w:ilvl w:val="0"/>
          <w:numId w:val="3"/>
        </w:numPr>
      </w:pPr>
      <w:proofErr w:type="spellStart"/>
      <w:r w:rsidRPr="00DF237E">
        <w:t>Nicklas</w:t>
      </w:r>
      <w:proofErr w:type="spellEnd"/>
      <w:r w:rsidRPr="00DF237E">
        <w:t xml:space="preserve"> Miller, Jaren Jones, Alex </w:t>
      </w:r>
      <w:proofErr w:type="spellStart"/>
      <w:r w:rsidRPr="00DF237E">
        <w:t>Relli</w:t>
      </w:r>
      <w:proofErr w:type="spellEnd"/>
      <w:r w:rsidRPr="00DF237E">
        <w:t>, Dallas Taylor</w:t>
      </w:r>
    </w:p>
    <w:p w14:paraId="235096B6" w14:textId="27909176" w:rsidR="000D2795" w:rsidRDefault="00DF237E" w:rsidP="000D2795">
      <w:pPr>
        <w:pStyle w:val="ListParagraph"/>
        <w:numPr>
          <w:ilvl w:val="1"/>
          <w:numId w:val="7"/>
        </w:numPr>
        <w:ind w:left="1080" w:hanging="270"/>
      </w:pPr>
      <w:proofErr w:type="spellStart"/>
      <w:r>
        <w:t>OnTrack</w:t>
      </w:r>
      <w:proofErr w:type="spellEnd"/>
    </w:p>
    <w:p w14:paraId="23DB90D1" w14:textId="77777777" w:rsidR="00DF237E" w:rsidRDefault="00DF237E" w:rsidP="00DF237E">
      <w:pPr>
        <w:pStyle w:val="ListParagraph"/>
        <w:numPr>
          <w:ilvl w:val="0"/>
          <w:numId w:val="3"/>
        </w:numPr>
      </w:pPr>
      <w:r w:rsidRPr="00DF237E">
        <w:t>Chris Camacho, Rachel Ramirez, Tyler Whitman, Gage Smith</w:t>
      </w:r>
    </w:p>
    <w:p w14:paraId="394F76D2" w14:textId="77777777" w:rsidR="00DF237E" w:rsidRDefault="00DF237E" w:rsidP="00DF237E">
      <w:pPr>
        <w:pStyle w:val="ListParagraph"/>
        <w:numPr>
          <w:ilvl w:val="1"/>
          <w:numId w:val="7"/>
        </w:numPr>
        <w:ind w:left="1080" w:hanging="270"/>
      </w:pPr>
      <w:r>
        <w:t>Semester Scan</w:t>
      </w:r>
    </w:p>
    <w:p w14:paraId="17C375FD" w14:textId="77777777" w:rsidR="00DF237E" w:rsidRDefault="00DF237E" w:rsidP="00DF237E">
      <w:pPr>
        <w:pStyle w:val="ListParagraph"/>
        <w:numPr>
          <w:ilvl w:val="0"/>
          <w:numId w:val="3"/>
        </w:numPr>
      </w:pPr>
      <w:r w:rsidRPr="00DF237E">
        <w:t xml:space="preserve">Jacob McBride, Erik </w:t>
      </w:r>
      <w:proofErr w:type="spellStart"/>
      <w:r w:rsidRPr="00DF237E">
        <w:t>Torring</w:t>
      </w:r>
      <w:proofErr w:type="spellEnd"/>
      <w:r w:rsidRPr="00DF237E">
        <w:t>, Chad Milne</w:t>
      </w:r>
    </w:p>
    <w:p w14:paraId="40922162" w14:textId="77777777" w:rsidR="00DF237E" w:rsidRDefault="00DF237E" w:rsidP="00DF237E">
      <w:pPr>
        <w:pStyle w:val="ListParagraph"/>
        <w:numPr>
          <w:ilvl w:val="1"/>
          <w:numId w:val="7"/>
        </w:numPr>
        <w:ind w:left="1080" w:hanging="270"/>
      </w:pPr>
      <w:r>
        <w:t>One Wallet</w:t>
      </w:r>
    </w:p>
    <w:p w14:paraId="4CB06685" w14:textId="6234BF9B" w:rsidR="000D2795" w:rsidRDefault="00DF237E" w:rsidP="00DF237E">
      <w:pPr>
        <w:pStyle w:val="ListParagraph"/>
        <w:numPr>
          <w:ilvl w:val="0"/>
          <w:numId w:val="3"/>
        </w:numPr>
      </w:pPr>
      <w:proofErr w:type="spellStart"/>
      <w:r w:rsidRPr="00DF237E">
        <w:t>Ronith</w:t>
      </w:r>
      <w:proofErr w:type="spellEnd"/>
      <w:r w:rsidRPr="00DF237E">
        <w:t xml:space="preserve"> </w:t>
      </w:r>
      <w:proofErr w:type="spellStart"/>
      <w:r w:rsidRPr="00DF237E">
        <w:t>Mugi</w:t>
      </w:r>
      <w:proofErr w:type="spellEnd"/>
      <w:r w:rsidRPr="00DF237E">
        <w:t xml:space="preserve">, David Nguyen, Elliot </w:t>
      </w:r>
      <w:proofErr w:type="spellStart"/>
      <w:r w:rsidRPr="00DF237E">
        <w:t>Savoie</w:t>
      </w:r>
      <w:proofErr w:type="spellEnd"/>
    </w:p>
    <w:p w14:paraId="2659E43E" w14:textId="338173AE" w:rsidR="000D2795" w:rsidRDefault="00DF237E" w:rsidP="000D2795">
      <w:pPr>
        <w:pStyle w:val="ListParagraph"/>
        <w:numPr>
          <w:ilvl w:val="1"/>
          <w:numId w:val="7"/>
        </w:numPr>
        <w:ind w:left="1080" w:hanging="270"/>
      </w:pPr>
      <w:proofErr w:type="spellStart"/>
      <w:r>
        <w:t>WallOut</w:t>
      </w:r>
      <w:proofErr w:type="spellEnd"/>
    </w:p>
    <w:p w14:paraId="14409081" w14:textId="420D347B" w:rsidR="000D2795" w:rsidRPr="003F4328" w:rsidRDefault="000D2795" w:rsidP="000D279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Thur</w:t>
      </w:r>
      <w:r w:rsidRPr="003F4328">
        <w:rPr>
          <w:b/>
          <w:bCs/>
          <w:sz w:val="28"/>
          <w:szCs w:val="28"/>
        </w:rPr>
        <w:t xml:space="preserve">sday, </w:t>
      </w:r>
      <w:r w:rsidR="0013148A">
        <w:rPr>
          <w:b/>
          <w:bCs/>
          <w:sz w:val="28"/>
          <w:szCs w:val="28"/>
        </w:rPr>
        <w:t>May 4</w:t>
      </w:r>
    </w:p>
    <w:p w14:paraId="274A3020" w14:textId="77777777" w:rsidR="00DF237E" w:rsidRPr="0013148A" w:rsidRDefault="00DF237E" w:rsidP="00DF237E">
      <w:pPr>
        <w:pStyle w:val="ListParagraph"/>
        <w:numPr>
          <w:ilvl w:val="0"/>
          <w:numId w:val="3"/>
        </w:numPr>
      </w:pPr>
      <w:r w:rsidRPr="00DF237E">
        <w:t xml:space="preserve">Kevin Rapp, Anthony Molina, Abigail </w:t>
      </w:r>
      <w:proofErr w:type="spellStart"/>
      <w:r w:rsidRPr="00DF237E">
        <w:t>Hughey</w:t>
      </w:r>
      <w:proofErr w:type="spellEnd"/>
      <w:r w:rsidRPr="00DF237E">
        <w:t xml:space="preserve">, Steve </w:t>
      </w:r>
      <w:proofErr w:type="spellStart"/>
      <w:r w:rsidRPr="00DF237E">
        <w:t>Cypert</w:t>
      </w:r>
      <w:proofErr w:type="spellEnd"/>
    </w:p>
    <w:p w14:paraId="6424F6E4" w14:textId="77777777" w:rsidR="00DF237E" w:rsidRDefault="00DF237E" w:rsidP="00DF237E">
      <w:pPr>
        <w:pStyle w:val="ListParagraph"/>
        <w:numPr>
          <w:ilvl w:val="1"/>
          <w:numId w:val="7"/>
        </w:numPr>
        <w:ind w:left="1080" w:hanging="270"/>
      </w:pPr>
      <w:r>
        <w:t>Study Buddy</w:t>
      </w:r>
    </w:p>
    <w:p w14:paraId="2CA08EC9" w14:textId="39C6DFB5" w:rsidR="00C409C7" w:rsidRDefault="00DF237E" w:rsidP="00DF237E">
      <w:pPr>
        <w:pStyle w:val="ListParagraph"/>
        <w:numPr>
          <w:ilvl w:val="0"/>
          <w:numId w:val="3"/>
        </w:numPr>
      </w:pPr>
      <w:r w:rsidRPr="00DF237E">
        <w:t>John Gudgeon, Taylor Arrant, Ryan Scott, Hayden Hans</w:t>
      </w:r>
    </w:p>
    <w:p w14:paraId="26928F4F" w14:textId="366A131B" w:rsidR="00C409C7" w:rsidRDefault="00DF237E" w:rsidP="00C409C7">
      <w:pPr>
        <w:pStyle w:val="ListParagraph"/>
        <w:numPr>
          <w:ilvl w:val="1"/>
          <w:numId w:val="7"/>
        </w:numPr>
        <w:ind w:left="1080" w:hanging="270"/>
      </w:pPr>
      <w:r>
        <w:t>3D Printing App</w:t>
      </w:r>
    </w:p>
    <w:p w14:paraId="6E9E8F30" w14:textId="45AF43CC" w:rsidR="000D2795" w:rsidRDefault="00DF237E" w:rsidP="00DF237E">
      <w:pPr>
        <w:pStyle w:val="ListParagraph"/>
        <w:numPr>
          <w:ilvl w:val="0"/>
          <w:numId w:val="3"/>
        </w:numPr>
      </w:pPr>
      <w:r w:rsidRPr="00DF237E">
        <w:t xml:space="preserve">Jenny </w:t>
      </w:r>
      <w:proofErr w:type="spellStart"/>
      <w:r w:rsidRPr="00DF237E">
        <w:t>Todora</w:t>
      </w:r>
      <w:proofErr w:type="spellEnd"/>
      <w:r w:rsidRPr="00DF237E">
        <w:t xml:space="preserve">, Christian Schneider, Jordan </w:t>
      </w:r>
      <w:proofErr w:type="spellStart"/>
      <w:r w:rsidRPr="00DF237E">
        <w:t>Felan</w:t>
      </w:r>
      <w:proofErr w:type="spellEnd"/>
      <w:r w:rsidRPr="00DF237E">
        <w:t>, Zoë Green</w:t>
      </w:r>
    </w:p>
    <w:p w14:paraId="53E8143B" w14:textId="2465FC2D" w:rsidR="000D2795" w:rsidRDefault="00DF237E" w:rsidP="000D2795">
      <w:pPr>
        <w:pStyle w:val="ListParagraph"/>
        <w:numPr>
          <w:ilvl w:val="1"/>
          <w:numId w:val="7"/>
        </w:numPr>
        <w:ind w:left="1080" w:hanging="270"/>
      </w:pPr>
      <w:r>
        <w:t>Recipe 101</w:t>
      </w:r>
    </w:p>
    <w:p w14:paraId="222B1453" w14:textId="77777777" w:rsidR="000D2795" w:rsidRDefault="000D2795" w:rsidP="000D2795">
      <w:pPr>
        <w:pStyle w:val="ListParagraph"/>
        <w:ind w:left="1080"/>
      </w:pPr>
    </w:p>
    <w:p w14:paraId="423F52A3" w14:textId="3115889A" w:rsidR="0074540B" w:rsidRDefault="0074540B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423F52AA" w14:textId="77777777" w:rsidR="00DC011B" w:rsidRDefault="00DC011B">
      <w:pPr>
        <w:rPr>
          <w:b/>
          <w:bCs/>
          <w:sz w:val="40"/>
        </w:rPr>
      </w:pPr>
      <w:r>
        <w:rPr>
          <w:b/>
          <w:bCs/>
          <w:sz w:val="40"/>
        </w:rPr>
        <w:lastRenderedPageBreak/>
        <w:t>Presentation Format</w:t>
      </w:r>
    </w:p>
    <w:p w14:paraId="423F52AB" w14:textId="77777777" w:rsidR="00B71EDF" w:rsidRDefault="00B71EDF"/>
    <w:p w14:paraId="423F52AC" w14:textId="4ABE2753" w:rsidR="003F1B7D" w:rsidRDefault="00DC011B">
      <w:r>
        <w:t xml:space="preserve">Each </w:t>
      </w:r>
      <w:r w:rsidR="00C319A7">
        <w:t xml:space="preserve">team </w:t>
      </w:r>
      <w:r>
        <w:t>pre</w:t>
      </w:r>
      <w:r w:rsidR="0088699D">
        <w:t>sent</w:t>
      </w:r>
      <w:r w:rsidR="0063531F">
        <w:t xml:space="preserve">ation </w:t>
      </w:r>
      <w:r w:rsidR="00815B0F">
        <w:t>will be no more than 18</w:t>
      </w:r>
      <w:r w:rsidR="00C319A7">
        <w:t xml:space="preserve"> min long with two</w:t>
      </w:r>
      <w:r>
        <w:t xml:space="preserve"> min additional for questions. </w:t>
      </w:r>
      <w:r w:rsidR="00815B0F">
        <w:t xml:space="preserve"> </w:t>
      </w:r>
      <w:r>
        <w:t xml:space="preserve">Required attire is business dress.  Please use all of your presentation and speaking skills that you learned </w:t>
      </w:r>
      <w:r w:rsidR="0063531F">
        <w:t xml:space="preserve">in </w:t>
      </w:r>
      <w:r>
        <w:t>earlier</w:t>
      </w:r>
      <w:r w:rsidR="0063531F">
        <w:t xml:space="preserve"> courses</w:t>
      </w:r>
      <w:r>
        <w:t xml:space="preserve">.  Look the audience directly in the eye. Try not to read directly from the </w:t>
      </w:r>
      <w:r w:rsidR="0063531F">
        <w:t xml:space="preserve">overhead </w:t>
      </w:r>
      <w:r>
        <w:t xml:space="preserve">slides. </w:t>
      </w:r>
      <w:r w:rsidR="00DB5FA1">
        <w:t xml:space="preserve">You may use hand-held small 3x5 note cards.  </w:t>
      </w:r>
      <w:r w:rsidR="0063531F">
        <w:t xml:space="preserve">You may use the podium display.  </w:t>
      </w:r>
      <w:r>
        <w:t>While one person presents the other team member</w:t>
      </w:r>
      <w:r w:rsidR="00DB5FA1">
        <w:t>s</w:t>
      </w:r>
      <w:r w:rsidR="0063531F">
        <w:t xml:space="preserve"> could run the PowerP</w:t>
      </w:r>
      <w:r>
        <w:t>oints.  The format of the presentation is:</w:t>
      </w:r>
    </w:p>
    <w:p w14:paraId="423F52AD" w14:textId="77777777" w:rsidR="003F1B7D" w:rsidRDefault="003F1B7D"/>
    <w:p w14:paraId="423F52AE" w14:textId="77777777" w:rsidR="00DC011B" w:rsidRDefault="00DC011B">
      <w:pPr>
        <w:ind w:left="360"/>
      </w:pPr>
      <w:r>
        <w:t>Title</w:t>
      </w:r>
      <w:r w:rsidR="000A18BF">
        <w:t xml:space="preserve"> and Presenters</w:t>
      </w:r>
    </w:p>
    <w:p w14:paraId="423F52AF" w14:textId="77777777" w:rsidR="00DC011B" w:rsidRDefault="00E6169A">
      <w:pPr>
        <w:pStyle w:val="Heading2"/>
      </w:pPr>
      <w:r>
        <w:t>Initiating</w:t>
      </w:r>
      <w:r w:rsidR="00DC011B">
        <w:t xml:space="preserve"> (30)</w:t>
      </w:r>
    </w:p>
    <w:p w14:paraId="423F52B0" w14:textId="77777777" w:rsidR="00DC011B" w:rsidRDefault="00DC011B">
      <w:pPr>
        <w:ind w:left="360"/>
      </w:pPr>
      <w:r>
        <w:tab/>
        <w:t>What we did</w:t>
      </w:r>
    </w:p>
    <w:p w14:paraId="423F52B1" w14:textId="77777777" w:rsidR="00DC011B" w:rsidRDefault="00DC011B">
      <w:pPr>
        <w:ind w:left="360"/>
      </w:pPr>
      <w:r>
        <w:tab/>
        <w:t>Problem</w:t>
      </w:r>
    </w:p>
    <w:p w14:paraId="423F52B2" w14:textId="77777777" w:rsidR="00DC011B" w:rsidRDefault="00DC011B">
      <w:pPr>
        <w:ind w:left="360"/>
      </w:pPr>
      <w:r>
        <w:tab/>
        <w:t>Solution</w:t>
      </w:r>
    </w:p>
    <w:p w14:paraId="423F52B3" w14:textId="77777777" w:rsidR="00DC011B" w:rsidRDefault="00DC011B">
      <w:pPr>
        <w:ind w:left="360"/>
      </w:pPr>
      <w:r>
        <w:tab/>
        <w:t>Benefits expected</w:t>
      </w:r>
    </w:p>
    <w:p w14:paraId="423F52B4" w14:textId="77777777" w:rsidR="00DC011B" w:rsidRDefault="00E6169A">
      <w:pPr>
        <w:pStyle w:val="Heading2"/>
      </w:pPr>
      <w:r>
        <w:t>Planning</w:t>
      </w:r>
      <w:r w:rsidR="00DC011B">
        <w:t xml:space="preserve"> (30)</w:t>
      </w:r>
    </w:p>
    <w:p w14:paraId="423F52B5" w14:textId="77777777" w:rsidR="00DC011B" w:rsidRDefault="00DC011B">
      <w:pPr>
        <w:ind w:left="360"/>
      </w:pPr>
      <w:r>
        <w:tab/>
        <w:t>What we did</w:t>
      </w:r>
    </w:p>
    <w:p w14:paraId="423F52B6" w14:textId="77777777" w:rsidR="00DC011B" w:rsidRDefault="00DC011B">
      <w:pPr>
        <w:ind w:left="360"/>
      </w:pPr>
      <w:r>
        <w:tab/>
        <w:t>Methodology decided upon (problem type)</w:t>
      </w:r>
    </w:p>
    <w:p w14:paraId="423F52B7" w14:textId="77777777" w:rsidR="00DC011B" w:rsidRDefault="00DC011B">
      <w:pPr>
        <w:ind w:left="360"/>
      </w:pPr>
      <w:r>
        <w:tab/>
        <w:t>WBS</w:t>
      </w:r>
      <w:r w:rsidR="000A18BF">
        <w:t>, Gantt, and Network charts</w:t>
      </w:r>
    </w:p>
    <w:p w14:paraId="423F52B8" w14:textId="77777777" w:rsidR="00DC011B" w:rsidRDefault="00DC011B">
      <w:pPr>
        <w:ind w:left="360"/>
      </w:pPr>
      <w:r>
        <w:tab/>
        <w:t>Budget (total project cost)</w:t>
      </w:r>
    </w:p>
    <w:p w14:paraId="423F52B9" w14:textId="77777777" w:rsidR="00DC011B" w:rsidRDefault="00E6169A">
      <w:pPr>
        <w:pStyle w:val="Heading2"/>
      </w:pPr>
      <w:r>
        <w:t>Executing, Monitoring and Controlling</w:t>
      </w:r>
      <w:r w:rsidR="00DC011B">
        <w:t xml:space="preserve"> (30)</w:t>
      </w:r>
    </w:p>
    <w:p w14:paraId="423F52BA" w14:textId="77777777" w:rsidR="00DC011B" w:rsidRDefault="00DC011B">
      <w:pPr>
        <w:ind w:left="360" w:firstLine="360"/>
      </w:pPr>
      <w:r>
        <w:t>What we did</w:t>
      </w:r>
    </w:p>
    <w:p w14:paraId="423F52BB" w14:textId="77777777" w:rsidR="00DC011B" w:rsidRDefault="00DC011B">
      <w:pPr>
        <w:ind w:left="360" w:firstLine="360"/>
      </w:pPr>
      <w:r>
        <w:t xml:space="preserve">Technology applied (like Visual Basic, Java, C++, MS Access, </w:t>
      </w:r>
      <w:proofErr w:type="gramStart"/>
      <w:r>
        <w:t>MS</w:t>
      </w:r>
      <w:proofErr w:type="gramEnd"/>
      <w:r>
        <w:t xml:space="preserve"> Visual Interdev)</w:t>
      </w:r>
    </w:p>
    <w:p w14:paraId="423F52BC" w14:textId="77777777" w:rsidR="00DC011B" w:rsidRDefault="00DC011B">
      <w:pPr>
        <w:ind w:left="360"/>
      </w:pPr>
      <w:r>
        <w:tab/>
        <w:t>Progress to Date</w:t>
      </w:r>
    </w:p>
    <w:p w14:paraId="423F52BD" w14:textId="77777777" w:rsidR="00DC011B" w:rsidRDefault="00DC011B">
      <w:pPr>
        <w:ind w:left="360"/>
      </w:pPr>
      <w:r>
        <w:tab/>
        <w:t>Earned Value Analysis</w:t>
      </w:r>
    </w:p>
    <w:p w14:paraId="423F52BE" w14:textId="77777777" w:rsidR="00E6642A" w:rsidRDefault="00E6642A">
      <w:pPr>
        <w:ind w:left="360"/>
      </w:pPr>
      <w:r>
        <w:tab/>
        <w:t>Critical Path Status in terms of Schedule (ahead or behind or on time)</w:t>
      </w:r>
    </w:p>
    <w:p w14:paraId="423F52BF" w14:textId="77777777" w:rsidR="00DC011B" w:rsidRDefault="00DC011B">
      <w:pPr>
        <w:ind w:left="360"/>
      </w:pPr>
      <w:r>
        <w:tab/>
        <w:t>Status</w:t>
      </w:r>
      <w:r w:rsidR="00E6642A">
        <w:t xml:space="preserve"> in terms of Budget, Schedule and Quality</w:t>
      </w:r>
    </w:p>
    <w:p w14:paraId="423F52C0" w14:textId="77777777" w:rsidR="00DC011B" w:rsidRDefault="00E6169A">
      <w:pPr>
        <w:pStyle w:val="Heading2"/>
      </w:pPr>
      <w:r>
        <w:t>Closing</w:t>
      </w:r>
      <w:r w:rsidR="00DC011B">
        <w:t xml:space="preserve"> (10)</w:t>
      </w:r>
    </w:p>
    <w:p w14:paraId="423F52C1" w14:textId="77777777" w:rsidR="00DC011B" w:rsidRDefault="00DC011B">
      <w:pPr>
        <w:ind w:left="360"/>
      </w:pPr>
      <w:r>
        <w:tab/>
        <w:t xml:space="preserve">What we will do </w:t>
      </w:r>
    </w:p>
    <w:p w14:paraId="423F52C2" w14:textId="77777777" w:rsidR="00DC011B" w:rsidRDefault="00DC011B">
      <w:pPr>
        <w:ind w:left="360" w:firstLine="360"/>
      </w:pPr>
      <w:r>
        <w:t>Updated completion date</w:t>
      </w:r>
    </w:p>
    <w:p w14:paraId="423F52C3" w14:textId="77777777" w:rsidR="00DB5FA1" w:rsidRDefault="00DC011B" w:rsidP="00DB5FA1">
      <w:pPr>
        <w:ind w:left="360" w:firstLine="360"/>
      </w:pPr>
      <w:r>
        <w:t>Lessons Learned</w:t>
      </w:r>
    </w:p>
    <w:p w14:paraId="423F52C4" w14:textId="77777777" w:rsidR="00DC011B" w:rsidRDefault="008B6051" w:rsidP="00DB5FA1">
      <w:pPr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3F52C6" wp14:editId="423F52C7">
                <wp:simplePos x="0" y="0"/>
                <wp:positionH relativeFrom="column">
                  <wp:posOffset>-45720</wp:posOffset>
                </wp:positionH>
                <wp:positionV relativeFrom="paragraph">
                  <wp:posOffset>114300</wp:posOffset>
                </wp:positionV>
                <wp:extent cx="51206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EEFB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pt" to="39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yPJ0W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" o:allowincell="f"/>
            </w:pict>
          </mc:Fallback>
        </mc:AlternateContent>
      </w:r>
    </w:p>
    <w:p w14:paraId="423F52C5" w14:textId="77777777" w:rsidR="00DC011B" w:rsidRDefault="00DC011B">
      <w:r>
        <w:t xml:space="preserve">Your presentation grade will be worth </w:t>
      </w:r>
      <w:r w:rsidR="000A079C">
        <w:t>5</w:t>
      </w:r>
      <w:r>
        <w:t xml:space="preserve">% of your </w:t>
      </w:r>
      <w:r w:rsidR="000A079C">
        <w:t>course</w:t>
      </w:r>
      <w:r>
        <w:t xml:space="preserve"> grade.</w:t>
      </w:r>
    </w:p>
    <w:sectPr w:rsidR="00DC01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2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4F088A"/>
    <w:multiLevelType w:val="hybridMultilevel"/>
    <w:tmpl w:val="F51E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1F3E"/>
    <w:multiLevelType w:val="multilevel"/>
    <w:tmpl w:val="6BEEFF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824496"/>
    <w:multiLevelType w:val="hybridMultilevel"/>
    <w:tmpl w:val="F51E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39F3"/>
    <w:multiLevelType w:val="hybridMultilevel"/>
    <w:tmpl w:val="21508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02FB"/>
    <w:multiLevelType w:val="multilevel"/>
    <w:tmpl w:val="119611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25E4D1D"/>
    <w:multiLevelType w:val="hybridMultilevel"/>
    <w:tmpl w:val="35127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F5"/>
    <w:rsid w:val="000151ED"/>
    <w:rsid w:val="00020BF7"/>
    <w:rsid w:val="000A079C"/>
    <w:rsid w:val="000A18BF"/>
    <w:rsid w:val="000C4549"/>
    <w:rsid w:val="000D2795"/>
    <w:rsid w:val="000E2D20"/>
    <w:rsid w:val="000F65F5"/>
    <w:rsid w:val="0013148A"/>
    <w:rsid w:val="00156C54"/>
    <w:rsid w:val="001C174E"/>
    <w:rsid w:val="001E1A59"/>
    <w:rsid w:val="00205048"/>
    <w:rsid w:val="0023621F"/>
    <w:rsid w:val="00347900"/>
    <w:rsid w:val="003F1B7D"/>
    <w:rsid w:val="003F4328"/>
    <w:rsid w:val="005F22F4"/>
    <w:rsid w:val="00611477"/>
    <w:rsid w:val="0063531F"/>
    <w:rsid w:val="006576E6"/>
    <w:rsid w:val="006644D9"/>
    <w:rsid w:val="0069643F"/>
    <w:rsid w:val="006C5DD8"/>
    <w:rsid w:val="0074540B"/>
    <w:rsid w:val="007469FD"/>
    <w:rsid w:val="00751871"/>
    <w:rsid w:val="007A38D8"/>
    <w:rsid w:val="007E1CA6"/>
    <w:rsid w:val="00815B0F"/>
    <w:rsid w:val="0088699D"/>
    <w:rsid w:val="00892F84"/>
    <w:rsid w:val="008B6051"/>
    <w:rsid w:val="0092400E"/>
    <w:rsid w:val="00983886"/>
    <w:rsid w:val="009B3356"/>
    <w:rsid w:val="00A21675"/>
    <w:rsid w:val="00A82207"/>
    <w:rsid w:val="00AF09FE"/>
    <w:rsid w:val="00B44D09"/>
    <w:rsid w:val="00B71EDF"/>
    <w:rsid w:val="00BD07F6"/>
    <w:rsid w:val="00C319A7"/>
    <w:rsid w:val="00C409C7"/>
    <w:rsid w:val="00C975D5"/>
    <w:rsid w:val="00D15E38"/>
    <w:rsid w:val="00DA642A"/>
    <w:rsid w:val="00DB5FA1"/>
    <w:rsid w:val="00DC011B"/>
    <w:rsid w:val="00DF237E"/>
    <w:rsid w:val="00E30B56"/>
    <w:rsid w:val="00E6169A"/>
    <w:rsid w:val="00E6642A"/>
    <w:rsid w:val="00EA45E6"/>
    <w:rsid w:val="00F10325"/>
    <w:rsid w:val="00F22DD8"/>
    <w:rsid w:val="00F76895"/>
    <w:rsid w:val="00FB1984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F5288"/>
  <w15:docId w15:val="{E0340DF5-1A9D-4AA3-ADBE-75CEDA4D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6B71-479B-4816-A825-995AE9F5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Format</vt:lpstr>
    </vt:vector>
  </TitlesOfParts>
  <Company>Texas Tech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Format</dc:title>
  <dc:creator>James R. Burns</dc:creator>
  <cp:lastModifiedBy>Pinyarat Sirisomboonsuk</cp:lastModifiedBy>
  <cp:revision>3</cp:revision>
  <cp:lastPrinted>2003-12-03T15:27:00Z</cp:lastPrinted>
  <dcterms:created xsi:type="dcterms:W3CDTF">2017-04-03T22:03:00Z</dcterms:created>
  <dcterms:modified xsi:type="dcterms:W3CDTF">2017-04-03T22:14:00Z</dcterms:modified>
</cp:coreProperties>
</file>